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AF93F" w14:textId="77777777" w:rsidR="005741D4" w:rsidRPr="00905052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bookmarkStart w:id="0" w:name="_Hlk26779220"/>
      <w:r>
        <w:rPr>
          <w:u w:val="single"/>
        </w:rPr>
        <w:t>MINUTES</w:t>
      </w:r>
    </w:p>
    <w:p w14:paraId="2048BCE1" w14:textId="7777777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2182D929" w14:textId="1EBF0646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The Regular</w:t>
      </w:r>
      <w:r w:rsidR="00D86D5B">
        <w:t xml:space="preserve"> </w:t>
      </w:r>
      <w:r w:rsidR="000578C8">
        <w:t>Monthly</w:t>
      </w:r>
      <w:r>
        <w:t xml:space="preserve"> Board Meeting was called to order at </w:t>
      </w:r>
      <w:r w:rsidR="00381B51">
        <w:t>4:</w:t>
      </w:r>
      <w:r w:rsidR="007D2D3A">
        <w:t>0</w:t>
      </w:r>
      <w:r w:rsidR="000471DC">
        <w:t>2</w:t>
      </w:r>
      <w:r>
        <w:t xml:space="preserve"> pm, on </w:t>
      </w:r>
      <w:r w:rsidR="00C22093">
        <w:t>Monday</w:t>
      </w:r>
      <w:r>
        <w:t xml:space="preserve">, </w:t>
      </w:r>
      <w:r w:rsidR="000471DC">
        <w:t>August</w:t>
      </w:r>
      <w:r w:rsidR="004047D5">
        <w:t xml:space="preserve"> 1</w:t>
      </w:r>
      <w:r w:rsidR="000471DC">
        <w:t>6</w:t>
      </w:r>
      <w:r w:rsidR="00AD5DEF">
        <w:t>, 2021</w:t>
      </w:r>
      <w:r>
        <w:t>, at 109 Market Street, Coudersport.</w:t>
      </w:r>
    </w:p>
    <w:p w14:paraId="33D1B012" w14:textId="7777777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0E5C6288" w14:textId="7F7E9990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Board </w:t>
      </w:r>
      <w:r w:rsidR="00912569">
        <w:t>M</w:t>
      </w:r>
      <w:r>
        <w:t>embers present</w:t>
      </w:r>
      <w:r w:rsidR="005E0FED">
        <w:t>: Jeff Wilcox</w:t>
      </w:r>
      <w:r w:rsidR="00AD5DEF">
        <w:t>,</w:t>
      </w:r>
      <w:r w:rsidR="005E0FED">
        <w:t xml:space="preserve"> </w:t>
      </w:r>
      <w:r w:rsidR="00AD5DEF">
        <w:t>Dennis Goodenough,</w:t>
      </w:r>
      <w:r w:rsidR="005E0FED">
        <w:t xml:space="preserve"> </w:t>
      </w:r>
      <w:r w:rsidR="00CC214A">
        <w:t xml:space="preserve">and </w:t>
      </w:r>
      <w:r w:rsidR="000C4C76">
        <w:t>Ellen Russell.</w:t>
      </w:r>
    </w:p>
    <w:p w14:paraId="093CB388" w14:textId="7777777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17DD71AC" w14:textId="766C772D" w:rsidR="000471DC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Board </w:t>
      </w:r>
      <w:r w:rsidR="00912569">
        <w:t>M</w:t>
      </w:r>
      <w:r>
        <w:t>embers absent:</w:t>
      </w:r>
      <w:r w:rsidR="000471DC" w:rsidRPr="000471DC">
        <w:t xml:space="preserve"> </w:t>
      </w:r>
      <w:r w:rsidR="000471DC">
        <w:t>Shawn Wolfinger, Loren Fitzgerald</w:t>
      </w:r>
    </w:p>
    <w:p w14:paraId="7D425B89" w14:textId="7777777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75BEA2A8" w14:textId="6AE09706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Others pr</w:t>
      </w:r>
      <w:r w:rsidR="00A0715E">
        <w:t>esent: John Wright</w:t>
      </w:r>
      <w:r w:rsidR="000C4C76">
        <w:t>,</w:t>
      </w:r>
      <w:r w:rsidR="00A0715E">
        <w:t xml:space="preserve"> Rick Duzick</w:t>
      </w:r>
      <w:r w:rsidR="004E1CC9">
        <w:t>.</w:t>
      </w:r>
    </w:p>
    <w:p w14:paraId="2D730C08" w14:textId="77777777" w:rsidR="005741D4" w:rsidRPr="00E22DF1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31A15245" w14:textId="77777777" w:rsidR="005741D4" w:rsidRDefault="005741D4" w:rsidP="005741D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OPENING</w:t>
      </w:r>
    </w:p>
    <w:p w14:paraId="14DDDFDC" w14:textId="57ED7BBA" w:rsidR="005741D4" w:rsidRDefault="005741D4" w:rsidP="005741D4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The </w:t>
      </w:r>
      <w:r w:rsidR="00AD5DEF">
        <w:t>Chairman</w:t>
      </w:r>
      <w:r>
        <w:t xml:space="preserve"> called the meeting to order</w:t>
      </w:r>
      <w:r w:rsidR="00AD5DEF">
        <w:t xml:space="preserve"> </w:t>
      </w:r>
      <w:r>
        <w:tab/>
        <w:t xml:space="preserve">Mr. </w:t>
      </w:r>
      <w:r w:rsidR="005E0FED">
        <w:t>W</w:t>
      </w:r>
      <w:r w:rsidR="00AD5DEF">
        <w:t>ilcox</w:t>
      </w:r>
    </w:p>
    <w:p w14:paraId="1EE1B6A4" w14:textId="09594022" w:rsidR="005741D4" w:rsidRDefault="005741D4" w:rsidP="005741D4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The </w:t>
      </w:r>
      <w:r w:rsidR="00AD5DEF">
        <w:t xml:space="preserve">Secretary called the </w:t>
      </w:r>
      <w:r>
        <w:t>roll</w:t>
      </w:r>
      <w:r>
        <w:tab/>
        <w:t>M</w:t>
      </w:r>
      <w:r w:rsidR="000471DC">
        <w:t>s</w:t>
      </w:r>
      <w:r>
        <w:t>.</w:t>
      </w:r>
      <w:r w:rsidR="007D2D3A">
        <w:t xml:space="preserve"> </w:t>
      </w:r>
      <w:r w:rsidR="000471DC">
        <w:t>Russell</w:t>
      </w:r>
    </w:p>
    <w:p w14:paraId="54288280" w14:textId="027F0347" w:rsidR="005741D4" w:rsidRDefault="005741D4" w:rsidP="005741D4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bookmarkStart w:id="1" w:name="_Hlk26777579"/>
      <w:r>
        <w:t xml:space="preserve">Approval of the </w:t>
      </w:r>
      <w:r w:rsidR="000471DC">
        <w:t>July,</w:t>
      </w:r>
      <w:r w:rsidR="000C4C76">
        <w:t xml:space="preserve"> </w:t>
      </w:r>
      <w:r w:rsidR="00AD5DEF">
        <w:t>2021</w:t>
      </w:r>
      <w:r w:rsidR="00C22093">
        <w:t xml:space="preserve"> </w:t>
      </w:r>
      <w:r>
        <w:t>meeting minutes</w:t>
      </w:r>
      <w:r>
        <w:tab/>
        <w:t xml:space="preserve">Mr. </w:t>
      </w:r>
      <w:r w:rsidR="005E0FED">
        <w:t>Wilcox</w:t>
      </w:r>
    </w:p>
    <w:p w14:paraId="312348EF" w14:textId="3ECF7F50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The </w:t>
      </w:r>
      <w:r w:rsidR="000471DC">
        <w:t>July</w:t>
      </w:r>
      <w:r w:rsidR="000C4C76">
        <w:t xml:space="preserve"> </w:t>
      </w:r>
      <w:r w:rsidR="00AD5DEF">
        <w:t>2021</w:t>
      </w:r>
      <w:r w:rsidR="00C22093">
        <w:t xml:space="preserve"> regular </w:t>
      </w:r>
      <w:r w:rsidR="00ED0EEA">
        <w:t>m</w:t>
      </w:r>
      <w:r w:rsidR="007D2D3A">
        <w:t xml:space="preserve">onthly </w:t>
      </w:r>
      <w:r w:rsidR="002372B2">
        <w:t>meeting</w:t>
      </w:r>
      <w:r w:rsidR="00C22093">
        <w:t xml:space="preserve"> </w:t>
      </w:r>
      <w:r>
        <w:t xml:space="preserve">minutes were approved as submitted. Motion by </w:t>
      </w:r>
      <w:r w:rsidR="000471DC" w:rsidRPr="000471DC">
        <w:rPr>
          <w:u w:val="single"/>
        </w:rPr>
        <w:t>Dennis Goodenough</w:t>
      </w:r>
      <w:r w:rsidRPr="00A64979">
        <w:t>,</w:t>
      </w:r>
      <w:r>
        <w:t xml:space="preserve"> second by </w:t>
      </w:r>
      <w:r w:rsidR="000471DC" w:rsidRPr="000471DC">
        <w:rPr>
          <w:u w:val="single"/>
        </w:rPr>
        <w:t>Ellen Russell</w:t>
      </w:r>
      <w:r w:rsidR="00A0715E">
        <w:t>,</w:t>
      </w:r>
      <w:r>
        <w:t xml:space="preserve"> all in favor, motion carried.</w:t>
      </w:r>
    </w:p>
    <w:p w14:paraId="31B1C9E6" w14:textId="24C71897" w:rsidR="005741D4" w:rsidRDefault="005741D4" w:rsidP="005741D4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0471DC">
        <w:t>July</w:t>
      </w:r>
      <w:r w:rsidR="00CC214A">
        <w:t xml:space="preserve"> </w:t>
      </w:r>
      <w:r w:rsidR="00AD5DEF">
        <w:t xml:space="preserve"> 2021</w:t>
      </w:r>
      <w:r>
        <w:t xml:space="preserve"> bills</w:t>
      </w:r>
      <w:r>
        <w:tab/>
        <w:t xml:space="preserve">Mr. </w:t>
      </w:r>
      <w:r w:rsidR="005E0FED">
        <w:t>Wilcox</w:t>
      </w:r>
    </w:p>
    <w:p w14:paraId="0C9B4490" w14:textId="364C9FB8" w:rsidR="005741D4" w:rsidRDefault="005741D4" w:rsidP="005741D4">
      <w:pPr>
        <w:tabs>
          <w:tab w:val="left" w:pos="36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The </w:t>
      </w:r>
      <w:r w:rsidR="000471DC">
        <w:t>July 2021</w:t>
      </w:r>
      <w:r>
        <w:t xml:space="preserve"> bills were approved as paid</w:t>
      </w:r>
      <w:r w:rsidR="00FA7DF5">
        <w:t>.</w:t>
      </w:r>
      <w:r>
        <w:t xml:space="preserve"> Motion by </w:t>
      </w:r>
      <w:r w:rsidR="000471DC" w:rsidRPr="000471DC">
        <w:rPr>
          <w:u w:val="single"/>
        </w:rPr>
        <w:t>Dennis Goodenough</w:t>
      </w:r>
      <w:r w:rsidR="00931A91">
        <w:t>,</w:t>
      </w:r>
      <w:r>
        <w:t xml:space="preserve"> second by </w:t>
      </w:r>
      <w:r w:rsidR="000471DC" w:rsidRPr="000471DC">
        <w:rPr>
          <w:u w:val="single"/>
        </w:rPr>
        <w:t>Ellen Russell</w:t>
      </w:r>
      <w:r>
        <w:t>, all in favor, motion carried.</w:t>
      </w:r>
    </w:p>
    <w:bookmarkEnd w:id="0"/>
    <w:bookmarkEnd w:id="1"/>
    <w:p w14:paraId="1964180F" w14:textId="7C551F39" w:rsidR="003C5F90" w:rsidRDefault="00AD5DEF" w:rsidP="00CC214A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</w:t>
      </w:r>
      <w:r w:rsidR="000471DC">
        <w:t>re were public questions or comments.</w:t>
      </w:r>
    </w:p>
    <w:p w14:paraId="0535411E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ITEMS OF DISCUSSION</w:t>
      </w:r>
    </w:p>
    <w:p w14:paraId="670FD631" w14:textId="77777777" w:rsidR="005F6F12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Personnel</w:t>
      </w:r>
      <w:r w:rsidR="00066AEC">
        <w:tab/>
        <w:t>Mr. Wright</w:t>
      </w:r>
    </w:p>
    <w:p w14:paraId="2F98A222" w14:textId="20AF5C2E" w:rsidR="008027AD" w:rsidRDefault="002C5C94" w:rsidP="0013709A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Mr. Wright </w:t>
      </w:r>
      <w:r w:rsidR="000471DC">
        <w:t>reiterated the need for the Board to continue discussion for Executive level personnel replacement for the future positions at the PCHA.</w:t>
      </w:r>
    </w:p>
    <w:p w14:paraId="1092193D" w14:textId="49134C44" w:rsidR="00D22239" w:rsidRDefault="000471DC" w:rsidP="0013709A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Mr. Wright discussed some of the more </w:t>
      </w:r>
      <w:r w:rsidR="002568E6">
        <w:t>critical</w:t>
      </w:r>
      <w:r>
        <w:t xml:space="preserve"> projects that were approved in the FY21-22 budget. Some of projects reviewed were the Honeoye </w:t>
      </w:r>
      <w:r w:rsidR="002D5BF4">
        <w:t>H</w:t>
      </w:r>
      <w:r>
        <w:t>aven elevator repair and update, flooring updates at Freema</w:t>
      </w:r>
      <w:r w:rsidR="002D5BF4">
        <w:t>n</w:t>
      </w:r>
      <w:r>
        <w:t xml:space="preserve"> House</w:t>
      </w:r>
      <w:r w:rsidR="002D5BF4">
        <w:t xml:space="preserve"> and Honeoye Haven and exterior door replacement at Honeoye Haven.  </w:t>
      </w:r>
      <w:r w:rsidR="00FE6A54">
        <w:t xml:space="preserve">  </w:t>
      </w:r>
    </w:p>
    <w:p w14:paraId="17D8CAA7" w14:textId="77777777" w:rsidR="00D81C51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General Administration</w:t>
      </w:r>
      <w:r w:rsidR="00066AEC">
        <w:tab/>
        <w:t>Mr. Wright</w:t>
      </w:r>
    </w:p>
    <w:p w14:paraId="20F74D2E" w14:textId="244B4315" w:rsidR="00940F53" w:rsidRDefault="002C5C94" w:rsidP="00731E72">
      <w:pPr>
        <w:pStyle w:val="ListParagraph"/>
        <w:numPr>
          <w:ilvl w:val="2"/>
          <w:numId w:val="5"/>
        </w:numPr>
        <w:tabs>
          <w:tab w:val="left" w:pos="360"/>
          <w:tab w:val="left" w:pos="1080"/>
          <w:tab w:val="left" w:pos="1440"/>
          <w:tab w:val="right" w:leader="dot" w:pos="9000"/>
        </w:tabs>
        <w:spacing w:before="240"/>
        <w:contextualSpacing w:val="0"/>
      </w:pPr>
      <w:bookmarkStart w:id="2" w:name="_Hlk26777649"/>
      <w:r>
        <w:t>Mr. Wright discussed with the Board</w:t>
      </w:r>
      <w:r w:rsidR="002D5BF4">
        <w:t xml:space="preserve">, that he had meetings with local developers pertaining to possible </w:t>
      </w:r>
      <w:r w:rsidR="002568E6">
        <w:t>future</w:t>
      </w:r>
      <w:r w:rsidR="002D5BF4">
        <w:t xml:space="preserve"> projects in the area. No resolution made at this time.</w:t>
      </w:r>
      <w:bookmarkEnd w:id="2"/>
      <w:r w:rsidR="00BE5004">
        <w:t xml:space="preserve">   </w:t>
      </w:r>
      <w:r w:rsidR="002D5BF4">
        <w:t>Mr. Wright then discussed the possible sale of the 7</w:t>
      </w:r>
      <w:r w:rsidR="002D5BF4" w:rsidRPr="00731E72">
        <w:rPr>
          <w:vertAlign w:val="superscript"/>
        </w:rPr>
        <w:t>th</w:t>
      </w:r>
      <w:r w:rsidR="002D5BF4">
        <w:t xml:space="preserve"> Street project. He has been in discussion with a local Real Estate company. The origin</w:t>
      </w:r>
      <w:r w:rsidR="00731E72">
        <w:t>a</w:t>
      </w:r>
      <w:r w:rsidR="002D5BF4">
        <w:t xml:space="preserve">l </w:t>
      </w:r>
      <w:r w:rsidR="00731E72">
        <w:t xml:space="preserve">sale </w:t>
      </w:r>
      <w:r w:rsidR="002D5BF4">
        <w:t xml:space="preserve">price was $130,000. </w:t>
      </w:r>
      <w:r w:rsidR="002D5BF4">
        <w:lastRenderedPageBreak/>
        <w:t xml:space="preserve">The Board has authorized Mr. Wright </w:t>
      </w:r>
      <w:r w:rsidR="00731E72">
        <w:t>to offer the building at a sale</w:t>
      </w:r>
      <w:r w:rsidR="002D5BF4">
        <w:t xml:space="preserve"> pr</w:t>
      </w:r>
      <w:r w:rsidR="00731E72">
        <w:t>i</w:t>
      </w:r>
      <w:r w:rsidR="002D5BF4">
        <w:t xml:space="preserve">ce of $129,500 and to </w:t>
      </w:r>
      <w:r w:rsidR="002568E6">
        <w:t>negotiate</w:t>
      </w:r>
      <w:r w:rsidR="00731E72">
        <w:t xml:space="preserve"> a value that is best for the Authority. The motion was made by </w:t>
      </w:r>
      <w:r w:rsidR="00731E72" w:rsidRPr="00731E72">
        <w:rPr>
          <w:u w:val="single"/>
        </w:rPr>
        <w:t>Dennis Goodenough</w:t>
      </w:r>
      <w:r w:rsidR="00731E72">
        <w:t xml:space="preserve"> and a second by </w:t>
      </w:r>
      <w:r w:rsidR="00731E72" w:rsidRPr="00731E72">
        <w:rPr>
          <w:u w:val="single"/>
        </w:rPr>
        <w:t>Ellen Russell</w:t>
      </w:r>
      <w:r w:rsidR="00731E72">
        <w:t>, all were in favor.  None opposed.</w:t>
      </w:r>
    </w:p>
    <w:p w14:paraId="53CFD375" w14:textId="57ED8622" w:rsidR="00F730F5" w:rsidRDefault="00940F53" w:rsidP="00BE5004">
      <w:pPr>
        <w:pStyle w:val="ListParagraph"/>
        <w:numPr>
          <w:ilvl w:val="2"/>
          <w:numId w:val="5"/>
        </w:numPr>
        <w:tabs>
          <w:tab w:val="left" w:pos="36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Mr. Wright stated that he has met with Tim Costello, a </w:t>
      </w:r>
      <w:r w:rsidR="004E1CC9">
        <w:t>realtor</w:t>
      </w:r>
      <w:r>
        <w:t xml:space="preserve"> and property </w:t>
      </w:r>
      <w:r w:rsidR="004E1CC9">
        <w:t xml:space="preserve">developer </w:t>
      </w:r>
      <w:r>
        <w:t xml:space="preserve">to review the possible sale of </w:t>
      </w:r>
      <w:r w:rsidR="004E1CC9">
        <w:t>Agency</w:t>
      </w:r>
      <w:r>
        <w:t xml:space="preserve"> owned property and to discuss the possibilities of townhouse development in the community.</w:t>
      </w:r>
      <w:r w:rsidR="00BE5004">
        <w:t xml:space="preserve"> </w:t>
      </w:r>
    </w:p>
    <w:p w14:paraId="743945F6" w14:textId="7390C5EA" w:rsidR="00D81C51" w:rsidRDefault="00BE5004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2.3. Business and Finance……………………………………………….Mr. Wright</w:t>
      </w:r>
      <w:r w:rsidR="006066F2">
        <w:t>/Mr. Duzick</w:t>
      </w:r>
    </w:p>
    <w:p w14:paraId="3FB5D152" w14:textId="5A7FA079" w:rsidR="00C44055" w:rsidRDefault="00BE5004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>2.3.1</w:t>
      </w:r>
      <w:r w:rsidRPr="003B673F">
        <w:t>.</w:t>
      </w:r>
      <w:r w:rsidR="001E06CF" w:rsidRPr="003B673F">
        <w:t xml:space="preserve"> </w:t>
      </w:r>
      <w:r w:rsidR="00C44055">
        <w:t xml:space="preserve">Mr. Duzick </w:t>
      </w:r>
      <w:r w:rsidR="00940F53">
        <w:t xml:space="preserve">stated that the </w:t>
      </w:r>
      <w:r w:rsidR="00731E72">
        <w:t xml:space="preserve">Auditor has received </w:t>
      </w:r>
      <w:r w:rsidR="002568E6">
        <w:t>confirmation</w:t>
      </w:r>
      <w:r w:rsidR="00731E72">
        <w:t xml:space="preserve"> of acceptance of the </w:t>
      </w:r>
      <w:r w:rsidR="00940F53">
        <w:t>fiscal year 6/30/20 au</w:t>
      </w:r>
      <w:r w:rsidR="00C44055">
        <w:t>di</w:t>
      </w:r>
      <w:r w:rsidR="00940F53">
        <w:t xml:space="preserve">t </w:t>
      </w:r>
      <w:r w:rsidR="00731E72">
        <w:t>from</w:t>
      </w:r>
      <w:r w:rsidR="00940F53">
        <w:t xml:space="preserve"> HUD-REAC</w:t>
      </w:r>
      <w:r w:rsidR="00731E72">
        <w:t>. Copies will be forwarded to the agency.</w:t>
      </w:r>
    </w:p>
    <w:p w14:paraId="7666BA78" w14:textId="621350E7" w:rsidR="00384484" w:rsidRDefault="00C44055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2.3.2. </w:t>
      </w:r>
      <w:r w:rsidR="00731E72">
        <w:t>Mr. Duzick stated that the agency is starting the fiscal year 2021 audit process. The tentative audit date has not been set at this time, but the months of October</w:t>
      </w:r>
      <w:r w:rsidR="002568E6">
        <w:t xml:space="preserve"> and </w:t>
      </w:r>
      <w:r w:rsidR="00731E72">
        <w:t>November have been utilized in the past.  The FY 21 FDS report will be submitted to REAC-HUD by August 31, 2021.</w:t>
      </w:r>
    </w:p>
    <w:p w14:paraId="69A3B4D8" w14:textId="50F3EEA0" w:rsidR="00731E72" w:rsidRDefault="00731E72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2.3.3. </w:t>
      </w:r>
      <w:r w:rsidR="002568E6">
        <w:t>Mr. Duzick stated that the fiscal year 2021 SEMAP report will be completed and submitted to HUD by August 29, 2021.</w:t>
      </w:r>
    </w:p>
    <w:p w14:paraId="4DA80EC7" w14:textId="7C2B1922" w:rsidR="00026C05" w:rsidRDefault="00026C05" w:rsidP="00026C05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3.    OTHER BUSINESS………………………………….................Mr. </w:t>
      </w:r>
      <w:r w:rsidR="003B673F">
        <w:t>Wilcox</w:t>
      </w:r>
      <w:r>
        <w:t>/ Mr. Wright</w:t>
      </w:r>
    </w:p>
    <w:p w14:paraId="2F5D8020" w14:textId="3B1D1948" w:rsidR="00486CAF" w:rsidRDefault="00026C05" w:rsidP="00486CAF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 xml:space="preserve">     3.1.1</w:t>
      </w:r>
      <w:r w:rsidRPr="00B9627E">
        <w:t>.</w:t>
      </w:r>
      <w:r w:rsidR="006533B9">
        <w:t xml:space="preserve"> </w:t>
      </w:r>
      <w:r w:rsidR="002568E6">
        <w:t>The Executive Director’s contract was reviewed during personnel discussions. No further conversation was made at this time.</w:t>
      </w:r>
      <w:bookmarkStart w:id="3" w:name="_GoBack"/>
      <w:bookmarkEnd w:id="3"/>
    </w:p>
    <w:p w14:paraId="60CFB783" w14:textId="1BBFFD1A" w:rsidR="00486CAF" w:rsidRDefault="00486CAF" w:rsidP="00486CAF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4.    CLOSING</w:t>
      </w:r>
    </w:p>
    <w:p w14:paraId="4AFF9FCA" w14:textId="7045D82D" w:rsidR="003C5F90" w:rsidRDefault="00486CAF" w:rsidP="00486CAF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           4.1. </w:t>
      </w:r>
      <w:r w:rsidR="003C5F90">
        <w:t>Motion for adjournment</w:t>
      </w:r>
      <w:r w:rsidR="003C5F90">
        <w:tab/>
        <w:t xml:space="preserve">Mr. </w:t>
      </w:r>
      <w:r w:rsidR="003B673F">
        <w:t>Wilcox</w:t>
      </w:r>
    </w:p>
    <w:p w14:paraId="1DCC46BC" w14:textId="6476125A" w:rsidR="003C5F90" w:rsidRDefault="003C5F90" w:rsidP="00C35EE5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>There being no further business</w:t>
      </w:r>
      <w:r w:rsidRPr="00645B70">
        <w:t>,</w:t>
      </w:r>
      <w:r w:rsidR="002568E6">
        <w:t xml:space="preserve"> </w:t>
      </w:r>
      <w:r w:rsidR="002568E6" w:rsidRPr="002568E6">
        <w:rPr>
          <w:u w:val="single"/>
        </w:rPr>
        <w:t>Dennis Goodenough</w:t>
      </w:r>
      <w:r w:rsidR="00EC35F0">
        <w:t xml:space="preserve"> </w:t>
      </w:r>
      <w:r w:rsidR="00B3489B">
        <w:t xml:space="preserve">made a </w:t>
      </w:r>
      <w:r w:rsidR="00EC35F0">
        <w:t xml:space="preserve">motion </w:t>
      </w:r>
      <w:r w:rsidR="00384484">
        <w:t xml:space="preserve">and a second by </w:t>
      </w:r>
      <w:r w:rsidR="002568E6" w:rsidRPr="002568E6">
        <w:rPr>
          <w:u w:val="single"/>
        </w:rPr>
        <w:t>Ellen Russell</w:t>
      </w:r>
      <w:r w:rsidR="00661FC1" w:rsidRPr="00661FC1">
        <w:rPr>
          <w:u w:val="single"/>
        </w:rPr>
        <w:t>,</w:t>
      </w:r>
      <w:r w:rsidR="00486CAF">
        <w:t xml:space="preserve"> </w:t>
      </w:r>
      <w:r w:rsidR="002568E6">
        <w:t xml:space="preserve">to </w:t>
      </w:r>
      <w:r w:rsidR="00EC35F0">
        <w:t>adjourn</w:t>
      </w:r>
      <w:r>
        <w:t xml:space="preserve"> </w:t>
      </w:r>
      <w:r w:rsidR="00B3489B">
        <w:t>the meeting at</w:t>
      </w:r>
      <w:r>
        <w:t xml:space="preserve"> </w:t>
      </w:r>
      <w:r w:rsidR="006928C8">
        <w:t>4</w:t>
      </w:r>
      <w:r w:rsidR="001E41C2">
        <w:t>:</w:t>
      </w:r>
      <w:r w:rsidR="002568E6">
        <w:t>2</w:t>
      </w:r>
      <w:r w:rsidR="004E1CC9">
        <w:t>5</w:t>
      </w:r>
      <w:r>
        <w:t xml:space="preserve"> pm</w:t>
      </w:r>
      <w:r w:rsidR="00B3489B">
        <w:t>.</w:t>
      </w:r>
      <w:r w:rsidR="00EC35F0">
        <w:t xml:space="preserve"> </w:t>
      </w:r>
      <w:r w:rsidR="00B3489B">
        <w:t>A</w:t>
      </w:r>
      <w:r w:rsidR="00EC35F0">
        <w:t xml:space="preserve">ll </w:t>
      </w:r>
      <w:r w:rsidR="00B3489B">
        <w:t xml:space="preserve">were </w:t>
      </w:r>
      <w:r w:rsidR="00EC35F0">
        <w:t>in favor</w:t>
      </w:r>
      <w:r>
        <w:t xml:space="preserve">. </w:t>
      </w:r>
    </w:p>
    <w:p w14:paraId="3FB2822A" w14:textId="77777777" w:rsidR="00486CAF" w:rsidRDefault="00486CAF" w:rsidP="00C35EE5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  <w:rPr>
          <w:sz w:val="40"/>
        </w:rPr>
      </w:pPr>
    </w:p>
    <w:p w14:paraId="7920173F" w14:textId="77777777" w:rsidR="003C5F90" w:rsidRPr="00B471C4" w:rsidRDefault="003C5F90" w:rsidP="003C5F9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 w:rsidRPr="00B471C4">
        <w:t>_________________________________________________</w:t>
      </w:r>
    </w:p>
    <w:p w14:paraId="5F28B9E1" w14:textId="369B77C2" w:rsidR="003C5F90" w:rsidRPr="008E78EE" w:rsidRDefault="002568E6" w:rsidP="003C5F9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Ellen Russell, Asst. </w:t>
      </w:r>
      <w:r w:rsidR="00B3489B">
        <w:t xml:space="preserve"> Secretary</w:t>
      </w:r>
      <w:r>
        <w:t>-Treasurer</w:t>
      </w:r>
    </w:p>
    <w:sectPr w:rsidR="003C5F90" w:rsidRPr="008E78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91B82" w14:textId="77777777" w:rsidR="00497916" w:rsidRDefault="00497916" w:rsidP="00905052">
      <w:r>
        <w:separator/>
      </w:r>
    </w:p>
  </w:endnote>
  <w:endnote w:type="continuationSeparator" w:id="0">
    <w:p w14:paraId="7CC4921B" w14:textId="77777777" w:rsidR="00497916" w:rsidRDefault="00497916" w:rsidP="009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1D9E" w14:textId="77777777" w:rsidR="00905052" w:rsidRPr="00905052" w:rsidRDefault="0010452B">
    <w:pPr>
      <w:pStyle w:val="Footer"/>
      <w:jc w:val="right"/>
      <w:rPr>
        <w:rFonts w:ascii="Courier New" w:hAnsi="Courier New" w:cs="Courier New"/>
        <w:sz w:val="20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568E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568E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FFD78" w14:textId="77777777" w:rsidR="00497916" w:rsidRDefault="00497916" w:rsidP="00905052">
      <w:r>
        <w:separator/>
      </w:r>
    </w:p>
  </w:footnote>
  <w:footnote w:type="continuationSeparator" w:id="0">
    <w:p w14:paraId="4F3958C6" w14:textId="77777777" w:rsidR="00497916" w:rsidRDefault="00497916" w:rsidP="009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F86C7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 xml:space="preserve">Potter County </w:t>
    </w:r>
    <w:r>
      <w:rPr>
        <w:rFonts w:ascii="Courier New" w:hAnsi="Courier New" w:cs="Courier New"/>
        <w:sz w:val="20"/>
      </w:rPr>
      <w:t>Housing</w:t>
    </w:r>
    <w:r w:rsidRPr="00D13A2E">
      <w:rPr>
        <w:rFonts w:ascii="Courier New" w:hAnsi="Courier New" w:cs="Courier New"/>
        <w:sz w:val="20"/>
      </w:rPr>
      <w:t xml:space="preserve"> Authority</w:t>
    </w:r>
  </w:p>
  <w:p w14:paraId="5C724E11" w14:textId="1615CB0C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>Regular Monthly Meeting</w:t>
    </w:r>
    <w:r w:rsidRPr="00D13A2E">
      <w:rPr>
        <w:rFonts w:ascii="Courier New" w:hAnsi="Courier New" w:cs="Courier New"/>
        <w:sz w:val="20"/>
      </w:rPr>
      <w:tab/>
    </w:r>
    <w:r w:rsidRPr="00D13A2E">
      <w:rPr>
        <w:rFonts w:ascii="Courier New" w:hAnsi="Courier New" w:cs="Courier New"/>
        <w:sz w:val="20"/>
      </w:rPr>
      <w:tab/>
    </w:r>
    <w:r w:rsidR="000471DC">
      <w:rPr>
        <w:rFonts w:ascii="Courier New" w:hAnsi="Courier New" w:cs="Courier New"/>
        <w:sz w:val="20"/>
      </w:rPr>
      <w:t>August</w:t>
    </w:r>
    <w:r w:rsidR="004047D5">
      <w:rPr>
        <w:rFonts w:ascii="Courier New" w:hAnsi="Courier New" w:cs="Courier New"/>
        <w:sz w:val="20"/>
      </w:rPr>
      <w:t xml:space="preserve"> 1</w:t>
    </w:r>
    <w:r w:rsidR="000471DC">
      <w:rPr>
        <w:rFonts w:ascii="Courier New" w:hAnsi="Courier New" w:cs="Courier New"/>
        <w:sz w:val="20"/>
      </w:rPr>
      <w:t>6</w:t>
    </w:r>
    <w:r w:rsidR="000C4C76">
      <w:rPr>
        <w:rFonts w:ascii="Courier New" w:hAnsi="Courier New" w:cs="Courier New"/>
        <w:sz w:val="20"/>
      </w:rPr>
      <w:t>,</w:t>
    </w:r>
    <w:r w:rsidR="00AD5DEF">
      <w:rPr>
        <w:rFonts w:ascii="Courier New" w:hAnsi="Courier New" w:cs="Courier New"/>
        <w:sz w:val="20"/>
      </w:rPr>
      <w:t xml:space="preserve"> 2021</w:t>
    </w:r>
  </w:p>
  <w:p w14:paraId="2829D0D9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166"/>
    <w:multiLevelType w:val="hybridMultilevel"/>
    <w:tmpl w:val="E6DAF7C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0D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E60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CE308A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AE17C4C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744378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52"/>
    <w:rsid w:val="00026C05"/>
    <w:rsid w:val="000471DC"/>
    <w:rsid w:val="0005365F"/>
    <w:rsid w:val="000578C8"/>
    <w:rsid w:val="00066AEC"/>
    <w:rsid w:val="00072C91"/>
    <w:rsid w:val="000742FA"/>
    <w:rsid w:val="000A47D3"/>
    <w:rsid w:val="000C45D1"/>
    <w:rsid w:val="000C4C76"/>
    <w:rsid w:val="000C6B00"/>
    <w:rsid w:val="000F4971"/>
    <w:rsid w:val="00101D0C"/>
    <w:rsid w:val="0010452B"/>
    <w:rsid w:val="00130590"/>
    <w:rsid w:val="00132684"/>
    <w:rsid w:val="0013709A"/>
    <w:rsid w:val="001378F8"/>
    <w:rsid w:val="001462E6"/>
    <w:rsid w:val="00154378"/>
    <w:rsid w:val="001605E5"/>
    <w:rsid w:val="001728A9"/>
    <w:rsid w:val="00187EE2"/>
    <w:rsid w:val="001E06CF"/>
    <w:rsid w:val="001E41C2"/>
    <w:rsid w:val="00202CCE"/>
    <w:rsid w:val="00214D46"/>
    <w:rsid w:val="002372B2"/>
    <w:rsid w:val="00242A31"/>
    <w:rsid w:val="002568E6"/>
    <w:rsid w:val="002807FF"/>
    <w:rsid w:val="002B37EF"/>
    <w:rsid w:val="002C5C94"/>
    <w:rsid w:val="002D5BF4"/>
    <w:rsid w:val="002E1459"/>
    <w:rsid w:val="002E1D6B"/>
    <w:rsid w:val="002E7611"/>
    <w:rsid w:val="002F4846"/>
    <w:rsid w:val="003111E6"/>
    <w:rsid w:val="0034091F"/>
    <w:rsid w:val="003430F6"/>
    <w:rsid w:val="00347C6D"/>
    <w:rsid w:val="003529E0"/>
    <w:rsid w:val="00353171"/>
    <w:rsid w:val="003605F0"/>
    <w:rsid w:val="00364629"/>
    <w:rsid w:val="00381B51"/>
    <w:rsid w:val="00384484"/>
    <w:rsid w:val="003946E1"/>
    <w:rsid w:val="003B673F"/>
    <w:rsid w:val="003C5F90"/>
    <w:rsid w:val="00403AF7"/>
    <w:rsid w:val="004047D5"/>
    <w:rsid w:val="004122B1"/>
    <w:rsid w:val="00422664"/>
    <w:rsid w:val="00432708"/>
    <w:rsid w:val="00486CAF"/>
    <w:rsid w:val="0049401C"/>
    <w:rsid w:val="00494958"/>
    <w:rsid w:val="00497715"/>
    <w:rsid w:val="00497916"/>
    <w:rsid w:val="004A111C"/>
    <w:rsid w:val="004E1CC9"/>
    <w:rsid w:val="00520285"/>
    <w:rsid w:val="005705A7"/>
    <w:rsid w:val="00570926"/>
    <w:rsid w:val="005741D4"/>
    <w:rsid w:val="005917B1"/>
    <w:rsid w:val="00591AB2"/>
    <w:rsid w:val="005B5673"/>
    <w:rsid w:val="005B76F1"/>
    <w:rsid w:val="005E05C7"/>
    <w:rsid w:val="005E0FED"/>
    <w:rsid w:val="005F6F12"/>
    <w:rsid w:val="00605DDC"/>
    <w:rsid w:val="006066F2"/>
    <w:rsid w:val="00621411"/>
    <w:rsid w:val="00624B8F"/>
    <w:rsid w:val="00645B70"/>
    <w:rsid w:val="006533B9"/>
    <w:rsid w:val="00661FC1"/>
    <w:rsid w:val="006928C8"/>
    <w:rsid w:val="006D7879"/>
    <w:rsid w:val="006E00D8"/>
    <w:rsid w:val="006E4B38"/>
    <w:rsid w:val="006E638C"/>
    <w:rsid w:val="0071349B"/>
    <w:rsid w:val="00731E72"/>
    <w:rsid w:val="007847DE"/>
    <w:rsid w:val="00797DE8"/>
    <w:rsid w:val="007D2D3A"/>
    <w:rsid w:val="007F3597"/>
    <w:rsid w:val="008027AD"/>
    <w:rsid w:val="00811D8A"/>
    <w:rsid w:val="00867AAD"/>
    <w:rsid w:val="00870799"/>
    <w:rsid w:val="008A59B0"/>
    <w:rsid w:val="008B2BA6"/>
    <w:rsid w:val="008F6FB7"/>
    <w:rsid w:val="00905052"/>
    <w:rsid w:val="00912569"/>
    <w:rsid w:val="00931A91"/>
    <w:rsid w:val="00933C1E"/>
    <w:rsid w:val="00940F53"/>
    <w:rsid w:val="00965A81"/>
    <w:rsid w:val="00983468"/>
    <w:rsid w:val="009B6208"/>
    <w:rsid w:val="00A0715E"/>
    <w:rsid w:val="00A222AA"/>
    <w:rsid w:val="00A23B46"/>
    <w:rsid w:val="00A313F2"/>
    <w:rsid w:val="00A349A1"/>
    <w:rsid w:val="00A43600"/>
    <w:rsid w:val="00A45473"/>
    <w:rsid w:val="00A55EBE"/>
    <w:rsid w:val="00A94D11"/>
    <w:rsid w:val="00AD4EEF"/>
    <w:rsid w:val="00AD5DEF"/>
    <w:rsid w:val="00AE437B"/>
    <w:rsid w:val="00B3489B"/>
    <w:rsid w:val="00B747D3"/>
    <w:rsid w:val="00B76678"/>
    <w:rsid w:val="00B9627E"/>
    <w:rsid w:val="00BE5004"/>
    <w:rsid w:val="00C22093"/>
    <w:rsid w:val="00C35EE5"/>
    <w:rsid w:val="00C44055"/>
    <w:rsid w:val="00CA0AB5"/>
    <w:rsid w:val="00CC214A"/>
    <w:rsid w:val="00CC3B1F"/>
    <w:rsid w:val="00D22239"/>
    <w:rsid w:val="00D44C4D"/>
    <w:rsid w:val="00D45930"/>
    <w:rsid w:val="00D45ABB"/>
    <w:rsid w:val="00D5156D"/>
    <w:rsid w:val="00D81C51"/>
    <w:rsid w:val="00D8545E"/>
    <w:rsid w:val="00D86D5B"/>
    <w:rsid w:val="00DA6D24"/>
    <w:rsid w:val="00DB4434"/>
    <w:rsid w:val="00DC6BD2"/>
    <w:rsid w:val="00DE5B40"/>
    <w:rsid w:val="00DF57DB"/>
    <w:rsid w:val="00E24EA6"/>
    <w:rsid w:val="00E37EA5"/>
    <w:rsid w:val="00E43319"/>
    <w:rsid w:val="00E46C5C"/>
    <w:rsid w:val="00E5421D"/>
    <w:rsid w:val="00EC20E0"/>
    <w:rsid w:val="00EC35F0"/>
    <w:rsid w:val="00EC379F"/>
    <w:rsid w:val="00ED0EEA"/>
    <w:rsid w:val="00F30543"/>
    <w:rsid w:val="00F457A4"/>
    <w:rsid w:val="00F552E1"/>
    <w:rsid w:val="00F623FD"/>
    <w:rsid w:val="00F730F5"/>
    <w:rsid w:val="00F900B3"/>
    <w:rsid w:val="00F953C6"/>
    <w:rsid w:val="00FA7DF5"/>
    <w:rsid w:val="00FB4DF8"/>
    <w:rsid w:val="00FB79BF"/>
    <w:rsid w:val="00FE031F"/>
    <w:rsid w:val="00FE2F58"/>
    <w:rsid w:val="00FE59A5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2F73"/>
  <w15:chartTrackingRefBased/>
  <w15:docId w15:val="{3422249D-8899-4071-A299-C07E564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52"/>
  </w:style>
  <w:style w:type="paragraph" w:styleId="Footer">
    <w:name w:val="footer"/>
    <w:basedOn w:val="Normal"/>
    <w:link w:val="Foot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52"/>
  </w:style>
  <w:style w:type="paragraph" w:styleId="ListParagraph">
    <w:name w:val="List Paragraph"/>
    <w:basedOn w:val="Normal"/>
    <w:uiPriority w:val="34"/>
    <w:qFormat/>
    <w:rsid w:val="0021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Madison</dc:creator>
  <cp:keywords/>
  <dc:description/>
  <cp:lastModifiedBy>Rick</cp:lastModifiedBy>
  <cp:revision>3</cp:revision>
  <cp:lastPrinted>2021-08-12T13:03:00Z</cp:lastPrinted>
  <dcterms:created xsi:type="dcterms:W3CDTF">2021-09-09T14:44:00Z</dcterms:created>
  <dcterms:modified xsi:type="dcterms:W3CDTF">2021-09-09T15:23:00Z</dcterms:modified>
</cp:coreProperties>
</file>